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1F75749B" w:rsidR="00CB153E" w:rsidRPr="00C05813" w:rsidRDefault="001C0413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C0413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الصف الثاني ثانوي (إدارة أعمال)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1F75749B" w:rsidR="00CB153E" w:rsidRPr="00C05813" w:rsidRDefault="001C0413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0413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الثاني ثانوي (إدارة أعمال)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0D2BFACF" w:rsidR="00730F73" w:rsidRPr="00C05813" w:rsidRDefault="001C041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تفسير1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295E49B5" w:rsidR="00730F73" w:rsidRPr="00C05813" w:rsidRDefault="001C041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1C04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>الثاني ثانوي (أعمال)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40844E19" w:rsidR="00730F73" w:rsidRPr="00C05813" w:rsidRDefault="000E04DD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06055BE9" w14:textId="77777777" w:rsidTr="007D66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7D66A4" w:rsidRPr="00C05813" w14:paraId="090E4841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3491E565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الأنعام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40C533DC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(152-153)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1205DF90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الأعراف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7D66A4" w:rsidRPr="0060695D" w:rsidRDefault="007D66A4" w:rsidP="008446C2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787C17BC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(٣١-٣٣)</w:t>
            </w:r>
          </w:p>
        </w:tc>
      </w:tr>
      <w:tr w:rsidR="007D66A4" w:rsidRPr="00C05813" w14:paraId="14EFD6A1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5A7052F3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5D7D87A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0D255B74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DD3E2D7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7D66A4" w:rsidRPr="00C05813" w14:paraId="654D7B47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3F22C631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(68-70)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5489244F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(159-163)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5F0FCF67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(٢٦-٢٧)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72754212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(٠ ٤-٤٣)</w:t>
            </w:r>
          </w:p>
        </w:tc>
      </w:tr>
      <w:tr w:rsidR="007D66A4" w:rsidRPr="00C05813" w14:paraId="23A58C8D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A58F497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6ABECF73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D14B4D4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7D66A4" w:rsidRPr="0060695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47B12464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7D66A4" w:rsidRPr="00C05813" w14:paraId="515C36CA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51C16E90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الآية (151)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48E51B38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الأنعام (164-165)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79D05912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(٢٨-٣٠)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7D66A4" w:rsidRPr="0060695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588D47E1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(٤٤-٤٦)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5FC22C78" w14:textId="77777777" w:rsidTr="007D66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7D66A4" w:rsidRPr="00C05813" w14:paraId="693D1576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196E9872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الأعراف (175-179)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668B07A3" w:rsidR="007D66A4" w:rsidRPr="000E04D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الأنفال (١-٤)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6580C7FD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يونس (1-2)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7D66A4" w:rsidRPr="0060695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7D66A4" w:rsidRPr="000D2A82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7D66A4" w:rsidRPr="00C05813" w14:paraId="36820DE5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64526732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0AA048A4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3C14D30A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7D66A4" w:rsidRPr="0060695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7D66A4" w:rsidRPr="000D2A82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7D66A4" w:rsidRPr="00C05813" w14:paraId="53290673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1F8C2AED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الوحدتان (1-2)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6FA56177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الأنفال (٢٠-25)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2495E2B3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يونس (57-60)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5425654C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الحجر</w:t>
            </w:r>
          </w:p>
        </w:tc>
      </w:tr>
      <w:tr w:rsidR="007D66A4" w:rsidRPr="00C05813" w14:paraId="75428496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5C82F5C1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3F30A8A2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7DA953D5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04066ABB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7D66A4" w:rsidRPr="00C05813" w14:paraId="634E68B2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5FBE47CC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الأنفال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1339BDA1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يونس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574A4541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الوحدتان (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3</w:t>
            </w: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4</w:t>
            </w: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64D7F5E4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الحجر (٩-١٥)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6D051543" w14:textId="77777777" w:rsidTr="007D66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7D66A4" w:rsidRPr="00C05813" w14:paraId="1F72ABDD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17348045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الحجر (١٦-٢٢)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46BFAB0A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النحل (١-٨)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502CD160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الوحدتان (5-6)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7D66A4" w:rsidRPr="0060695D" w:rsidRDefault="007D66A4" w:rsidP="008446C2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7D66A4" w:rsidRPr="000E04D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7D66A4" w:rsidRPr="00C05813" w14:paraId="247FAA48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1340D3E9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5E778EEE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2C067E1E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66A4" w:rsidRPr="00C05813" w14:paraId="1CA82CE5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3AE76734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الحجر (١٦-٢٢)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0AD3981A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النحل (90-93)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6AF01E7C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66A4" w:rsidRPr="00C05813" w14:paraId="3FEA4161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208FA618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4133BA06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1DAB5AE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7D66A4" w:rsidRPr="00C05813" w14:paraId="146A3AB0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075382E8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التعريف بسورة النحل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611768C9" w:rsidR="007D66A4" w:rsidRPr="000E04DD" w:rsidRDefault="007D66A4" w:rsidP="008446C2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A03B5">
              <w:rPr>
                <w:rFonts w:ascii="Sakkal Majalla" w:hAnsi="Sakkal Majalla" w:cs="Sakkal Majalla"/>
                <w:sz w:val="24"/>
                <w:szCs w:val="24"/>
                <w:rtl/>
              </w:rPr>
              <w:t>تفسير سورة النحل (٩٤-٩٧)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19C04FE1" w:rsidR="007D66A4" w:rsidRPr="000E04DD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7D66A4" w:rsidRPr="00C05813" w:rsidRDefault="007D66A4" w:rsidP="008446C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D66A4" w:rsidRPr="00C05813" w14:paraId="21A4785D" w14:textId="77777777" w:rsidTr="007D66A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D66A4" w:rsidRPr="00C05813" w:rsidRDefault="007D66A4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D66A4" w:rsidRPr="00E26F71" w:rsidRDefault="007D66A4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2829CFA0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7D66A4" w:rsidRPr="000E04DD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5D2E1772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7D66A4" w:rsidRPr="000E04DD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69B9AEED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7D66A4" w:rsidRPr="000E04DD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3BD98D12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7D66A4" w:rsidRPr="00E26F71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D66A4" w:rsidRPr="00C05813" w14:paraId="26213B33" w14:textId="77777777" w:rsidTr="007D66A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7D66A4" w:rsidRPr="00C05813" w:rsidRDefault="007D66A4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8B336" w14:textId="77777777" w:rsidR="0062435F" w:rsidRDefault="0062435F" w:rsidP="00196682">
      <w:pPr>
        <w:spacing w:after="0" w:line="240" w:lineRule="auto"/>
      </w:pPr>
      <w:r>
        <w:separator/>
      </w:r>
    </w:p>
  </w:endnote>
  <w:endnote w:type="continuationSeparator" w:id="0">
    <w:p w14:paraId="10B468D0" w14:textId="77777777" w:rsidR="0062435F" w:rsidRDefault="0062435F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C0A8" w14:textId="77777777" w:rsidR="0062435F" w:rsidRDefault="0062435F" w:rsidP="00196682">
      <w:pPr>
        <w:spacing w:after="0" w:line="240" w:lineRule="auto"/>
      </w:pPr>
      <w:r>
        <w:separator/>
      </w:r>
    </w:p>
  </w:footnote>
  <w:footnote w:type="continuationSeparator" w:id="0">
    <w:p w14:paraId="0B22596A" w14:textId="77777777" w:rsidR="0062435F" w:rsidRDefault="0062435F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01B77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096483877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390A9C1B" wp14:editId="67137CBE">
            <wp:extent cx="228600" cy="228600"/>
            <wp:effectExtent l="0" t="0" r="0" b="0"/>
            <wp:docPr id="1096483877" name="صورة 109648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E04DD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0413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A7951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435F"/>
    <w:rsid w:val="006269B7"/>
    <w:rsid w:val="006330A9"/>
    <w:rsid w:val="0063412F"/>
    <w:rsid w:val="00634E9E"/>
    <w:rsid w:val="00653619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97990"/>
    <w:rsid w:val="007B07ED"/>
    <w:rsid w:val="007D66A4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446C2"/>
    <w:rsid w:val="008515DE"/>
    <w:rsid w:val="00861CDB"/>
    <w:rsid w:val="00862110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44A07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AED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0684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7</cp:revision>
  <dcterms:created xsi:type="dcterms:W3CDTF">2025-03-01T11:11:00Z</dcterms:created>
  <dcterms:modified xsi:type="dcterms:W3CDTF">2025-03-01T11:20:00Z</dcterms:modified>
</cp:coreProperties>
</file>